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54633" w:rsidRDefault="00654633" w:rsidP="00654633">
      <w:pPr>
        <w:spacing w:line="360" w:lineRule="auto"/>
        <w:rPr>
          <w:rStyle w:val="Nessuno"/>
          <w:rFonts w:eastAsia="Times New Roman"/>
          <w:sz w:val="24"/>
          <w:szCs w:val="24"/>
        </w:rPr>
      </w:pPr>
    </w:p>
    <w:p w:rsidR="00654633" w:rsidRDefault="00FC5907" w:rsidP="00654633">
      <w:pPr>
        <w:spacing w:line="360" w:lineRule="auto"/>
        <w:rPr>
          <w:rStyle w:val="Nessuno"/>
          <w:rFonts w:ascii="Times New Roman" w:eastAsia="Times New Roman" w:hAnsi="Times New Roman" w:cs="Times New Roman"/>
          <w:sz w:val="24"/>
          <w:szCs w:val="24"/>
        </w:rPr>
      </w:pPr>
      <w:r>
        <w:rPr>
          <w:rStyle w:val="Nessuno"/>
          <w:rFonts w:ascii="Times New Roman" w:hAnsi="Times New Roman"/>
          <w:sz w:val="24"/>
          <w:szCs w:val="24"/>
        </w:rPr>
        <w:t>I sottoscritti Consiglieri C</w:t>
      </w:r>
      <w:r w:rsidR="00654633">
        <w:rPr>
          <w:rStyle w:val="Nessuno"/>
          <w:rFonts w:ascii="Times New Roman" w:hAnsi="Times New Roman"/>
          <w:sz w:val="24"/>
          <w:szCs w:val="24"/>
        </w:rPr>
        <w:t xml:space="preserve">omunali del Comune Di Altamura </w:t>
      </w:r>
      <w:r>
        <w:rPr>
          <w:rStyle w:val="Nessuno"/>
          <w:rFonts w:ascii="Times New Roman" w:hAnsi="Times New Roman"/>
          <w:sz w:val="24"/>
          <w:szCs w:val="24"/>
        </w:rPr>
        <w:t xml:space="preserve">Miglionico Angela </w:t>
      </w:r>
      <w:r w:rsidR="00654633">
        <w:rPr>
          <w:rStyle w:val="Nessuno"/>
          <w:rFonts w:ascii="Times New Roman" w:hAnsi="Times New Roman"/>
          <w:sz w:val="24"/>
          <w:szCs w:val="24"/>
        </w:rPr>
        <w:t>(Altamura Popolare)</w:t>
      </w:r>
      <w:r>
        <w:rPr>
          <w:rStyle w:val="Nessuno"/>
          <w:rFonts w:ascii="Times New Roman" w:hAnsi="Times New Roman"/>
          <w:sz w:val="24"/>
          <w:szCs w:val="24"/>
        </w:rPr>
        <w:t xml:space="preserve"> </w:t>
      </w:r>
      <w:r w:rsidR="00654633">
        <w:rPr>
          <w:rStyle w:val="Nessuno"/>
          <w:rFonts w:ascii="Times New Roman" w:hAnsi="Times New Roman"/>
          <w:sz w:val="24"/>
          <w:szCs w:val="24"/>
        </w:rPr>
        <w:t xml:space="preserve">e Giovanni </w:t>
      </w:r>
      <w:proofErr w:type="spellStart"/>
      <w:r w:rsidR="00654633">
        <w:rPr>
          <w:rStyle w:val="Nessuno"/>
          <w:rFonts w:ascii="Times New Roman" w:hAnsi="Times New Roman"/>
          <w:sz w:val="24"/>
          <w:szCs w:val="24"/>
        </w:rPr>
        <w:t>Saponaro</w:t>
      </w:r>
      <w:proofErr w:type="spellEnd"/>
      <w:r w:rsidR="00654633">
        <w:rPr>
          <w:rStyle w:val="Nessuno"/>
          <w:rFonts w:ascii="Times New Roman" w:hAnsi="Times New Roman"/>
          <w:sz w:val="24"/>
          <w:szCs w:val="24"/>
        </w:rPr>
        <w:t xml:space="preserve"> (Innoviamo)</w:t>
      </w:r>
      <w:r>
        <w:rPr>
          <w:rStyle w:val="Nessuno"/>
          <w:rFonts w:ascii="Times New Roman" w:hAnsi="Times New Roman"/>
          <w:sz w:val="24"/>
          <w:szCs w:val="24"/>
        </w:rPr>
        <w:t xml:space="preserve">, </w:t>
      </w:r>
      <w:r w:rsidR="00654633">
        <w:rPr>
          <w:rStyle w:val="Nessuno"/>
          <w:rFonts w:ascii="Times New Roman" w:hAnsi="Times New Roman"/>
          <w:sz w:val="24"/>
          <w:szCs w:val="24"/>
        </w:rPr>
        <w:t>con atto di responsabilità nei confronti dei cittadini e del particolare momento che stiamo vi</w:t>
      </w:r>
      <w:r>
        <w:rPr>
          <w:rStyle w:val="Nessuno"/>
          <w:rFonts w:ascii="Times New Roman" w:hAnsi="Times New Roman"/>
          <w:sz w:val="24"/>
          <w:szCs w:val="24"/>
        </w:rPr>
        <w:t>vendo, saranno presenti oggi in Consiglio Comunale nella seduta di approvazione del Bilancio di Previsione del 2020</w:t>
      </w:r>
      <w:r w:rsidR="00654633">
        <w:rPr>
          <w:rStyle w:val="Nessuno"/>
          <w:rFonts w:ascii="Times New Roman" w:hAnsi="Times New Roman"/>
          <w:sz w:val="24"/>
          <w:szCs w:val="24"/>
        </w:rPr>
        <w:t>.</w:t>
      </w:r>
    </w:p>
    <w:p w:rsidR="00654633" w:rsidRDefault="00654633" w:rsidP="00654633">
      <w:pPr>
        <w:spacing w:line="360" w:lineRule="auto"/>
        <w:rPr>
          <w:rStyle w:val="Nessuno"/>
          <w:rFonts w:ascii="Times New Roman" w:eastAsia="Times New Roman" w:hAnsi="Times New Roman" w:cs="Times New Roman"/>
          <w:sz w:val="24"/>
          <w:szCs w:val="24"/>
        </w:rPr>
      </w:pPr>
      <w:r>
        <w:rPr>
          <w:rStyle w:val="Nessuno"/>
          <w:rFonts w:ascii="Times New Roman" w:hAnsi="Times New Roman"/>
          <w:sz w:val="24"/>
          <w:szCs w:val="24"/>
        </w:rPr>
        <w:t>La nostra posizione è completamente distante dalla maggioranza e lo sarà fino alla</w:t>
      </w:r>
      <w:r w:rsidR="001042B3">
        <w:rPr>
          <w:rStyle w:val="Nessuno"/>
          <w:rFonts w:ascii="Times New Roman" w:hAnsi="Times New Roman"/>
          <w:sz w:val="24"/>
          <w:szCs w:val="24"/>
        </w:rPr>
        <w:t xml:space="preserve"> fine di questa Amministrazione: </w:t>
      </w:r>
      <w:r w:rsidR="00FC5907">
        <w:rPr>
          <w:rStyle w:val="Nessuno"/>
          <w:rFonts w:ascii="Times New Roman" w:hAnsi="Times New Roman"/>
          <w:sz w:val="24"/>
          <w:szCs w:val="24"/>
        </w:rPr>
        <w:t>lo abbiamo già dichiarato ma lo ribadiamo.</w:t>
      </w:r>
    </w:p>
    <w:p w:rsidR="00654633" w:rsidRDefault="00BB3368" w:rsidP="00654633">
      <w:pPr>
        <w:spacing w:line="360" w:lineRule="auto"/>
        <w:rPr>
          <w:rStyle w:val="Nessuno"/>
          <w:rFonts w:ascii="Times New Roman" w:hAnsi="Times New Roman"/>
          <w:sz w:val="24"/>
          <w:szCs w:val="24"/>
        </w:rPr>
      </w:pPr>
      <w:r>
        <w:rPr>
          <w:rStyle w:val="Nessuno"/>
          <w:rFonts w:ascii="Times New Roman" w:hAnsi="Times New Roman"/>
          <w:sz w:val="24"/>
          <w:szCs w:val="24"/>
        </w:rPr>
        <w:t>Dall’insediamento in Consiglio C</w:t>
      </w:r>
      <w:r w:rsidR="00654633">
        <w:rPr>
          <w:rStyle w:val="Nessuno"/>
          <w:rFonts w:ascii="Times New Roman" w:hAnsi="Times New Roman"/>
          <w:sz w:val="24"/>
          <w:szCs w:val="24"/>
        </w:rPr>
        <w:t>omunale</w:t>
      </w:r>
      <w:r w:rsidR="00FC5907">
        <w:rPr>
          <w:rStyle w:val="Nessuno"/>
          <w:rFonts w:ascii="Times New Roman" w:hAnsi="Times New Roman"/>
          <w:sz w:val="24"/>
          <w:szCs w:val="24"/>
        </w:rPr>
        <w:t xml:space="preserve"> la nostra opposizione è stata sempre costruttiva e propositiva, nell’interesse dell’intera collettività. Abbiamo cercato di dar voce agli impulsi di tutti i citta</w:t>
      </w:r>
      <w:r>
        <w:rPr>
          <w:rStyle w:val="Nessuno"/>
          <w:rFonts w:ascii="Times New Roman" w:hAnsi="Times New Roman"/>
          <w:sz w:val="24"/>
          <w:szCs w:val="24"/>
        </w:rPr>
        <w:t>dini</w:t>
      </w:r>
      <w:r w:rsidR="00115584">
        <w:rPr>
          <w:rStyle w:val="Nessuno"/>
          <w:rFonts w:ascii="Times New Roman" w:hAnsi="Times New Roman"/>
          <w:sz w:val="24"/>
          <w:szCs w:val="24"/>
        </w:rPr>
        <w:t xml:space="preserve"> ed anche oggi continueremo a farlo</w:t>
      </w:r>
      <w:r>
        <w:rPr>
          <w:rStyle w:val="Nessuno"/>
          <w:rFonts w:ascii="Times New Roman" w:hAnsi="Times New Roman"/>
          <w:sz w:val="24"/>
          <w:szCs w:val="24"/>
        </w:rPr>
        <w:t>,</w:t>
      </w:r>
      <w:r w:rsidR="001042B3">
        <w:rPr>
          <w:rStyle w:val="Nessuno"/>
          <w:rFonts w:ascii="Times New Roman" w:hAnsi="Times New Roman"/>
          <w:sz w:val="24"/>
          <w:szCs w:val="24"/>
        </w:rPr>
        <w:t xml:space="preserve"> seppur in una seduta atipica</w:t>
      </w:r>
      <w:r w:rsidR="00115584">
        <w:rPr>
          <w:rStyle w:val="Nessuno"/>
          <w:rFonts w:ascii="Times New Roman" w:hAnsi="Times New Roman"/>
          <w:sz w:val="24"/>
          <w:szCs w:val="24"/>
        </w:rPr>
        <w:t xml:space="preserve">. </w:t>
      </w:r>
    </w:p>
    <w:p w:rsidR="00115584" w:rsidRDefault="00115584" w:rsidP="00654633">
      <w:pPr>
        <w:spacing w:line="360" w:lineRule="auto"/>
        <w:rPr>
          <w:rStyle w:val="Nessuno"/>
          <w:rFonts w:ascii="Times New Roman" w:eastAsia="Times New Roman" w:hAnsi="Times New Roman" w:cs="Times New Roman"/>
          <w:sz w:val="24"/>
          <w:szCs w:val="24"/>
        </w:rPr>
      </w:pPr>
      <w:r>
        <w:rPr>
          <w:rStyle w:val="Nessuno"/>
          <w:rFonts w:ascii="Times New Roman" w:hAnsi="Times New Roman"/>
          <w:sz w:val="24"/>
          <w:szCs w:val="24"/>
        </w:rPr>
        <w:t>Oggi, con la nostra presenza in Consiglio, t</w:t>
      </w:r>
      <w:r w:rsidR="00BB3368">
        <w:rPr>
          <w:rStyle w:val="Nessuno"/>
          <w:rFonts w:ascii="Times New Roman" w:hAnsi="Times New Roman"/>
          <w:sz w:val="24"/>
          <w:szCs w:val="24"/>
        </w:rPr>
        <w:t>rasmettiamo</w:t>
      </w:r>
      <w:r>
        <w:rPr>
          <w:rStyle w:val="Nessuno"/>
          <w:rFonts w:ascii="Times New Roman" w:hAnsi="Times New Roman"/>
          <w:sz w:val="24"/>
          <w:szCs w:val="24"/>
        </w:rPr>
        <w:t xml:space="preserve"> delle raccomandazioni</w:t>
      </w:r>
      <w:r w:rsidR="00BB3368">
        <w:rPr>
          <w:rStyle w:val="Nessuno"/>
          <w:rFonts w:ascii="Times New Roman" w:hAnsi="Times New Roman"/>
          <w:sz w:val="24"/>
          <w:szCs w:val="24"/>
        </w:rPr>
        <w:t>, che di</w:t>
      </w:r>
      <w:bookmarkStart w:id="0" w:name="_GoBack"/>
      <w:bookmarkEnd w:id="0"/>
      <w:r>
        <w:rPr>
          <w:rStyle w:val="Nessuno"/>
          <w:rFonts w:ascii="Times New Roman" w:hAnsi="Times New Roman"/>
          <w:sz w:val="24"/>
          <w:szCs w:val="24"/>
        </w:rPr>
        <w:t xml:space="preserve"> seguito</w:t>
      </w:r>
      <w:r w:rsidR="00BB3368">
        <w:rPr>
          <w:rStyle w:val="Nessuno"/>
          <w:rFonts w:ascii="Times New Roman" w:hAnsi="Times New Roman"/>
          <w:sz w:val="24"/>
          <w:szCs w:val="24"/>
        </w:rPr>
        <w:t xml:space="preserve"> riportiamo. C</w:t>
      </w:r>
      <w:r>
        <w:rPr>
          <w:rStyle w:val="Nessuno"/>
          <w:rFonts w:ascii="Times New Roman" w:hAnsi="Times New Roman"/>
          <w:sz w:val="24"/>
          <w:szCs w:val="24"/>
        </w:rPr>
        <w:t xml:space="preserve">i auguriamo </w:t>
      </w:r>
      <w:r w:rsidR="00BB3368">
        <w:rPr>
          <w:rStyle w:val="Nessuno"/>
          <w:rFonts w:ascii="Times New Roman" w:hAnsi="Times New Roman"/>
          <w:sz w:val="24"/>
          <w:szCs w:val="24"/>
        </w:rPr>
        <w:t xml:space="preserve">che le stesse </w:t>
      </w:r>
      <w:r>
        <w:rPr>
          <w:rStyle w:val="Nessuno"/>
          <w:rFonts w:ascii="Times New Roman" w:hAnsi="Times New Roman"/>
          <w:sz w:val="24"/>
          <w:szCs w:val="24"/>
        </w:rPr>
        <w:t xml:space="preserve">possano essere accolte dall’Amministrazione per far fronte all’emergenza ed al post emergenza </w:t>
      </w:r>
      <w:proofErr w:type="spellStart"/>
      <w:r>
        <w:rPr>
          <w:rStyle w:val="Nessuno"/>
          <w:rFonts w:ascii="Times New Roman" w:hAnsi="Times New Roman"/>
          <w:sz w:val="24"/>
          <w:szCs w:val="24"/>
        </w:rPr>
        <w:t>Covid</w:t>
      </w:r>
      <w:proofErr w:type="spellEnd"/>
      <w:r>
        <w:rPr>
          <w:rStyle w:val="Nessuno"/>
          <w:rFonts w:ascii="Times New Roman" w:hAnsi="Times New Roman"/>
          <w:sz w:val="24"/>
          <w:szCs w:val="24"/>
        </w:rPr>
        <w:t xml:space="preserve"> 19.</w:t>
      </w:r>
    </w:p>
    <w:p w:rsidR="00A24A76" w:rsidRDefault="00BB3368" w:rsidP="00115584">
      <w:pPr>
        <w:spacing w:line="360" w:lineRule="auto"/>
        <w:jc w:val="both"/>
        <w:rPr>
          <w:rStyle w:val="Nessuno"/>
          <w:rFonts w:ascii="Times New Roman" w:eastAsia="Times New Roman" w:hAnsi="Times New Roman" w:cs="Times New Roman"/>
          <w:sz w:val="24"/>
          <w:szCs w:val="24"/>
        </w:rPr>
      </w:pPr>
      <w:r>
        <w:rPr>
          <w:rStyle w:val="Nessuno"/>
          <w:rFonts w:ascii="Times New Roman" w:eastAsia="Times New Roman" w:hAnsi="Times New Roman" w:cs="Times New Roman"/>
          <w:sz w:val="24"/>
          <w:szCs w:val="24"/>
        </w:rPr>
        <w:t>TESTO TRASMESSO IN MANIERA INTEGRALE ED UFFICIALE ALL’AMMINISTRAZIONE</w:t>
      </w:r>
    </w:p>
    <w:p w:rsidR="00A24A76" w:rsidRDefault="00161EE5">
      <w:pPr>
        <w:spacing w:line="360" w:lineRule="auto"/>
        <w:ind w:left="45"/>
        <w:jc w:val="both"/>
        <w:rPr>
          <w:rStyle w:val="Nessuno"/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</w:pPr>
      <w:r>
        <w:rPr>
          <w:rStyle w:val="Nessuno"/>
          <w:rFonts w:ascii="Times New Roman" w:hAnsi="Times New Roman"/>
          <w:b/>
          <w:bCs/>
          <w:i/>
          <w:iCs/>
          <w:sz w:val="24"/>
          <w:szCs w:val="24"/>
        </w:rPr>
        <w:t>Vist</w:t>
      </w:r>
      <w:r w:rsidR="00002794">
        <w:rPr>
          <w:rStyle w:val="Nessuno"/>
          <w:rFonts w:ascii="Times New Roman" w:hAnsi="Times New Roman"/>
          <w:b/>
          <w:bCs/>
          <w:i/>
          <w:iCs/>
          <w:sz w:val="24"/>
          <w:szCs w:val="24"/>
        </w:rPr>
        <w:t>o lo stato di emergenza generato</w:t>
      </w:r>
      <w:r w:rsidR="00FA5810">
        <w:rPr>
          <w:rStyle w:val="Nessuno"/>
          <w:rFonts w:ascii="Times New Roman" w:hAnsi="Times New Roman"/>
          <w:b/>
          <w:bCs/>
          <w:i/>
          <w:iCs/>
          <w:sz w:val="24"/>
          <w:szCs w:val="24"/>
        </w:rPr>
        <w:t>si</w:t>
      </w:r>
      <w:r w:rsidR="00002794">
        <w:rPr>
          <w:rStyle w:val="Nessuno"/>
          <w:rFonts w:ascii="Times New Roman" w:hAnsi="Times New Roman"/>
          <w:b/>
          <w:bCs/>
          <w:i/>
          <w:iCs/>
          <w:sz w:val="24"/>
          <w:szCs w:val="24"/>
        </w:rPr>
        <w:t xml:space="preserve"> a seguito della Pandemia del </w:t>
      </w:r>
      <w:proofErr w:type="spellStart"/>
      <w:r w:rsidR="00002794">
        <w:rPr>
          <w:rStyle w:val="Nessuno"/>
          <w:rFonts w:ascii="Times New Roman" w:hAnsi="Times New Roman"/>
          <w:b/>
          <w:bCs/>
          <w:i/>
          <w:iCs/>
          <w:sz w:val="24"/>
          <w:szCs w:val="24"/>
        </w:rPr>
        <w:t>Covid</w:t>
      </w:r>
      <w:proofErr w:type="spellEnd"/>
      <w:r w:rsidR="00002794">
        <w:rPr>
          <w:rStyle w:val="Nessuno"/>
          <w:rFonts w:ascii="Times New Roman" w:hAnsi="Times New Roman"/>
          <w:b/>
          <w:bCs/>
          <w:i/>
          <w:iCs/>
          <w:sz w:val="24"/>
          <w:szCs w:val="24"/>
        </w:rPr>
        <w:t xml:space="preserve"> 19 e</w:t>
      </w:r>
      <w:r>
        <w:rPr>
          <w:rStyle w:val="Nessuno"/>
          <w:rFonts w:ascii="Times New Roman" w:hAnsi="Times New Roman"/>
          <w:b/>
          <w:bCs/>
          <w:i/>
          <w:iCs/>
          <w:sz w:val="24"/>
          <w:szCs w:val="24"/>
        </w:rPr>
        <w:t xml:space="preserve"> le ricad</w:t>
      </w:r>
      <w:r w:rsidR="00002794">
        <w:rPr>
          <w:rStyle w:val="Nessuno"/>
          <w:rFonts w:ascii="Times New Roman" w:hAnsi="Times New Roman"/>
          <w:b/>
          <w:bCs/>
          <w:i/>
          <w:iCs/>
          <w:sz w:val="24"/>
          <w:szCs w:val="24"/>
        </w:rPr>
        <w:t>ute negative sull’</w:t>
      </w:r>
      <w:r w:rsidR="004A40D9">
        <w:rPr>
          <w:rStyle w:val="Nessuno"/>
          <w:rFonts w:ascii="Times New Roman" w:hAnsi="Times New Roman"/>
          <w:b/>
          <w:bCs/>
          <w:i/>
          <w:iCs/>
          <w:sz w:val="24"/>
          <w:szCs w:val="24"/>
        </w:rPr>
        <w:t>intera popolazione e sull’</w:t>
      </w:r>
      <w:r w:rsidR="00002794">
        <w:rPr>
          <w:rStyle w:val="Nessuno"/>
          <w:rFonts w:ascii="Times New Roman" w:hAnsi="Times New Roman"/>
          <w:b/>
          <w:bCs/>
          <w:i/>
          <w:iCs/>
          <w:sz w:val="24"/>
          <w:szCs w:val="24"/>
        </w:rPr>
        <w:t>economia, sulle attività di ogni genere (artigianali, commerciali, professionali, agricole ed imprenditoriali)</w:t>
      </w:r>
      <w:r>
        <w:rPr>
          <w:rStyle w:val="Nessuno"/>
          <w:rFonts w:ascii="Times New Roman" w:hAnsi="Times New Roman"/>
          <w:b/>
          <w:bCs/>
          <w:i/>
          <w:iCs/>
          <w:sz w:val="24"/>
          <w:szCs w:val="24"/>
        </w:rPr>
        <w:t xml:space="preserve"> ed </w:t>
      </w:r>
      <w:r w:rsidR="00002794">
        <w:rPr>
          <w:rStyle w:val="Nessuno"/>
          <w:rFonts w:ascii="Times New Roman" w:hAnsi="Times New Roman"/>
          <w:b/>
          <w:bCs/>
          <w:i/>
          <w:iCs/>
          <w:sz w:val="24"/>
          <w:szCs w:val="24"/>
        </w:rPr>
        <w:t>in particolar modo</w:t>
      </w:r>
      <w:r>
        <w:rPr>
          <w:rStyle w:val="Nessuno"/>
          <w:rFonts w:ascii="Times New Roman" w:hAnsi="Times New Roman"/>
          <w:b/>
          <w:bCs/>
          <w:i/>
          <w:iCs/>
          <w:sz w:val="24"/>
          <w:szCs w:val="24"/>
        </w:rPr>
        <w:t xml:space="preserve"> sulle fasce</w:t>
      </w:r>
      <w:r w:rsidR="00002794">
        <w:rPr>
          <w:rStyle w:val="Nessuno"/>
          <w:rFonts w:ascii="Times New Roman" w:hAnsi="Times New Roman"/>
          <w:b/>
          <w:bCs/>
          <w:i/>
          <w:iCs/>
          <w:sz w:val="24"/>
          <w:szCs w:val="24"/>
        </w:rPr>
        <w:t xml:space="preserve"> in temporanea </w:t>
      </w:r>
      <w:r w:rsidR="0097728A">
        <w:rPr>
          <w:rStyle w:val="Nessuno"/>
          <w:rFonts w:ascii="Times New Roman" w:hAnsi="Times New Roman"/>
          <w:b/>
          <w:bCs/>
          <w:i/>
          <w:iCs/>
          <w:sz w:val="24"/>
          <w:szCs w:val="24"/>
        </w:rPr>
        <w:t>difficoltà</w:t>
      </w:r>
      <w:r>
        <w:rPr>
          <w:rStyle w:val="Nessuno"/>
          <w:rFonts w:ascii="Times New Roman" w:hAnsi="Times New Roman"/>
          <w:b/>
          <w:bCs/>
          <w:i/>
          <w:iCs/>
          <w:sz w:val="24"/>
          <w:szCs w:val="24"/>
        </w:rPr>
        <w:t>,</w:t>
      </w:r>
    </w:p>
    <w:p w:rsidR="00A24A76" w:rsidRDefault="00161EE5">
      <w:pPr>
        <w:spacing w:line="360" w:lineRule="auto"/>
        <w:ind w:left="45"/>
        <w:jc w:val="both"/>
        <w:rPr>
          <w:rStyle w:val="Nessuno"/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</w:pPr>
      <w:r>
        <w:rPr>
          <w:rStyle w:val="Nessuno"/>
          <w:rFonts w:ascii="Times New Roman" w:hAnsi="Times New Roman"/>
          <w:b/>
          <w:bCs/>
          <w:i/>
          <w:iCs/>
          <w:sz w:val="24"/>
          <w:szCs w:val="24"/>
        </w:rPr>
        <w:t>Rilevata la necessità di intervenire con misure eccezionali di sostegno,</w:t>
      </w:r>
    </w:p>
    <w:p w:rsidR="00A24A76" w:rsidRDefault="00161EE5">
      <w:pPr>
        <w:tabs>
          <w:tab w:val="left" w:pos="7569"/>
        </w:tabs>
        <w:spacing w:line="360" w:lineRule="auto"/>
        <w:ind w:left="45"/>
        <w:jc w:val="center"/>
        <w:rPr>
          <w:rStyle w:val="Nessuno"/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</w:pPr>
      <w:r>
        <w:rPr>
          <w:rStyle w:val="Nessuno"/>
          <w:rFonts w:ascii="Times New Roman" w:hAnsi="Times New Roman"/>
          <w:b/>
          <w:bCs/>
          <w:i/>
          <w:iCs/>
          <w:sz w:val="24"/>
          <w:szCs w:val="24"/>
        </w:rPr>
        <w:t xml:space="preserve">RACCOMANDANO AL CONSIGLIO COMUNALE </w:t>
      </w:r>
    </w:p>
    <w:p w:rsidR="00A24A76" w:rsidRDefault="00161EE5">
      <w:pPr>
        <w:ind w:left="45"/>
        <w:rPr>
          <w:rStyle w:val="Nessuno"/>
          <w:rFonts w:ascii="Times New Roman" w:eastAsia="Times New Roman" w:hAnsi="Times New Roman" w:cs="Times New Roman"/>
          <w:sz w:val="24"/>
          <w:szCs w:val="24"/>
        </w:rPr>
      </w:pPr>
      <w:r>
        <w:rPr>
          <w:rStyle w:val="Nessuno"/>
          <w:rFonts w:ascii="Times New Roman" w:hAnsi="Times New Roman"/>
          <w:sz w:val="24"/>
          <w:szCs w:val="24"/>
        </w:rPr>
        <w:t>Di int</w:t>
      </w:r>
      <w:r w:rsidR="0097728A">
        <w:rPr>
          <w:rStyle w:val="Nessuno"/>
          <w:rFonts w:ascii="Times New Roman" w:hAnsi="Times New Roman"/>
          <w:sz w:val="24"/>
          <w:szCs w:val="24"/>
        </w:rPr>
        <w:t>raprendere le seguenti misure a sostegno del</w:t>
      </w:r>
      <w:r>
        <w:rPr>
          <w:rStyle w:val="Nessuno"/>
          <w:rFonts w:ascii="Times New Roman" w:hAnsi="Times New Roman"/>
          <w:sz w:val="24"/>
          <w:szCs w:val="24"/>
        </w:rPr>
        <w:t>le attivit</w:t>
      </w:r>
      <w:r w:rsidR="00FA5810">
        <w:rPr>
          <w:rStyle w:val="Nessuno"/>
          <w:rFonts w:ascii="Times New Roman" w:hAnsi="Times New Roman"/>
          <w:sz w:val="24"/>
          <w:szCs w:val="24"/>
        </w:rPr>
        <w:t>à</w:t>
      </w:r>
      <w:r>
        <w:rPr>
          <w:rStyle w:val="Nessuno"/>
          <w:rFonts w:ascii="Times New Roman" w:hAnsi="Times New Roman"/>
          <w:sz w:val="24"/>
          <w:szCs w:val="24"/>
        </w:rPr>
        <w:t>:</w:t>
      </w:r>
    </w:p>
    <w:p w:rsidR="00A24A76" w:rsidRDefault="00161EE5">
      <w:pPr>
        <w:pStyle w:val="Paragrafoelenco"/>
        <w:numPr>
          <w:ilvl w:val="0"/>
          <w:numId w:val="4"/>
        </w:numPr>
        <w:jc w:val="both"/>
        <w:rPr>
          <w:rFonts w:ascii="Times New Roman" w:hAnsi="Times New Roman"/>
          <w:sz w:val="24"/>
          <w:szCs w:val="24"/>
        </w:rPr>
      </w:pPr>
      <w:r>
        <w:rPr>
          <w:rStyle w:val="Nessuno"/>
          <w:rFonts w:ascii="Times New Roman" w:hAnsi="Times New Roman"/>
          <w:sz w:val="24"/>
          <w:szCs w:val="24"/>
        </w:rPr>
        <w:t>Dilazione degli oneri di urbanizzazione in 5 anni p</w:t>
      </w:r>
      <w:r w:rsidR="0097728A">
        <w:rPr>
          <w:rStyle w:val="Nessuno"/>
          <w:rFonts w:ascii="Times New Roman" w:hAnsi="Times New Roman"/>
          <w:sz w:val="24"/>
          <w:szCs w:val="24"/>
        </w:rPr>
        <w:t>er le nuove costruzioni, e</w:t>
      </w:r>
      <w:r>
        <w:rPr>
          <w:rStyle w:val="Nessuno"/>
          <w:rFonts w:ascii="Times New Roman" w:hAnsi="Times New Roman"/>
          <w:sz w:val="24"/>
          <w:szCs w:val="24"/>
        </w:rPr>
        <w:t xml:space="preserve"> per i </w:t>
      </w:r>
      <w:r w:rsidR="00FA5810">
        <w:rPr>
          <w:rStyle w:val="Nessuno"/>
          <w:rFonts w:ascii="Times New Roman" w:hAnsi="Times New Roman"/>
          <w:sz w:val="24"/>
          <w:szCs w:val="24"/>
        </w:rPr>
        <w:t>cambi di destinazione di uso relativi ai</w:t>
      </w:r>
      <w:r>
        <w:rPr>
          <w:rStyle w:val="Nessuno"/>
          <w:rFonts w:ascii="Times New Roman" w:hAnsi="Times New Roman"/>
          <w:sz w:val="24"/>
          <w:szCs w:val="24"/>
        </w:rPr>
        <w:t xml:space="preserve"> locali destinati ad attività artigianali e commerciali; </w:t>
      </w:r>
    </w:p>
    <w:p w:rsidR="00A24A76" w:rsidRDefault="00161EE5">
      <w:pPr>
        <w:pStyle w:val="Paragrafoelenco"/>
        <w:numPr>
          <w:ilvl w:val="0"/>
          <w:numId w:val="4"/>
        </w:numPr>
        <w:jc w:val="both"/>
        <w:rPr>
          <w:rFonts w:ascii="Times New Roman" w:hAnsi="Times New Roman"/>
          <w:sz w:val="24"/>
          <w:szCs w:val="24"/>
        </w:rPr>
      </w:pPr>
      <w:r>
        <w:rPr>
          <w:rStyle w:val="Nessuno"/>
          <w:rFonts w:ascii="Times New Roman" w:hAnsi="Times New Roman"/>
          <w:sz w:val="24"/>
          <w:szCs w:val="24"/>
        </w:rPr>
        <w:t xml:space="preserve">Riduzione del 50% della TARI per le attività </w:t>
      </w:r>
      <w:r w:rsidR="0097728A">
        <w:rPr>
          <w:rStyle w:val="Nessuno"/>
          <w:rFonts w:ascii="Times New Roman" w:hAnsi="Times New Roman"/>
          <w:sz w:val="24"/>
          <w:szCs w:val="24"/>
        </w:rPr>
        <w:t>maggiormente colpite dalla sospensione</w:t>
      </w:r>
      <w:r>
        <w:rPr>
          <w:rStyle w:val="Nessuno"/>
          <w:rFonts w:ascii="Times New Roman" w:hAnsi="Times New Roman"/>
          <w:sz w:val="24"/>
          <w:szCs w:val="24"/>
        </w:rPr>
        <w:t xml:space="preserve"> delle attività </w:t>
      </w:r>
      <w:r w:rsidR="0097728A">
        <w:rPr>
          <w:rStyle w:val="Nessuno"/>
          <w:rFonts w:ascii="Times New Roman" w:hAnsi="Times New Roman"/>
          <w:sz w:val="24"/>
          <w:szCs w:val="24"/>
        </w:rPr>
        <w:t>a causa de</w:t>
      </w:r>
      <w:r>
        <w:rPr>
          <w:rStyle w:val="Nessuno"/>
          <w:rFonts w:ascii="Times New Roman" w:hAnsi="Times New Roman"/>
          <w:sz w:val="24"/>
          <w:szCs w:val="24"/>
        </w:rPr>
        <w:t>ll’emergenza COVID 19 (</w:t>
      </w:r>
      <w:r w:rsidR="0097728A">
        <w:rPr>
          <w:rStyle w:val="Nessuno"/>
          <w:rFonts w:ascii="Times New Roman" w:hAnsi="Times New Roman"/>
          <w:sz w:val="24"/>
          <w:szCs w:val="24"/>
        </w:rPr>
        <w:t xml:space="preserve">per esempio </w:t>
      </w:r>
      <w:r>
        <w:rPr>
          <w:rStyle w:val="Nessuno"/>
          <w:rFonts w:ascii="Times New Roman" w:hAnsi="Times New Roman"/>
          <w:sz w:val="24"/>
          <w:szCs w:val="24"/>
        </w:rPr>
        <w:t>bar, ris</w:t>
      </w:r>
      <w:r w:rsidR="0097728A">
        <w:rPr>
          <w:rStyle w:val="Nessuno"/>
          <w:rFonts w:ascii="Times New Roman" w:hAnsi="Times New Roman"/>
          <w:sz w:val="24"/>
          <w:szCs w:val="24"/>
        </w:rPr>
        <w:t>toranti, parrucchieri</w:t>
      </w:r>
      <w:r>
        <w:rPr>
          <w:rStyle w:val="Nessuno"/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Style w:val="Nessuno"/>
          <w:rFonts w:ascii="Times New Roman" w:hAnsi="Times New Roman"/>
          <w:sz w:val="24"/>
          <w:szCs w:val="24"/>
        </w:rPr>
        <w:t>ecc</w:t>
      </w:r>
      <w:proofErr w:type="spellEnd"/>
      <w:r>
        <w:rPr>
          <w:rStyle w:val="Nessuno"/>
          <w:rFonts w:ascii="Times New Roman" w:hAnsi="Times New Roman"/>
          <w:sz w:val="24"/>
          <w:szCs w:val="24"/>
        </w:rPr>
        <w:t>);</w:t>
      </w:r>
    </w:p>
    <w:p w:rsidR="0097728A" w:rsidRDefault="00161EE5" w:rsidP="00076401">
      <w:pPr>
        <w:pStyle w:val="Paragrafoelenco"/>
        <w:numPr>
          <w:ilvl w:val="0"/>
          <w:numId w:val="4"/>
        </w:numPr>
        <w:jc w:val="both"/>
        <w:rPr>
          <w:rStyle w:val="Nessuno"/>
          <w:rFonts w:ascii="Times New Roman" w:hAnsi="Times New Roman"/>
          <w:sz w:val="24"/>
          <w:szCs w:val="24"/>
        </w:rPr>
      </w:pPr>
      <w:r w:rsidRPr="0097728A">
        <w:rPr>
          <w:rStyle w:val="Nessuno"/>
          <w:rFonts w:ascii="Times New Roman" w:hAnsi="Times New Roman"/>
          <w:sz w:val="24"/>
          <w:szCs w:val="24"/>
        </w:rPr>
        <w:t>Riduzione del 50% della TOSAP</w:t>
      </w:r>
      <w:r w:rsidR="0097728A" w:rsidRPr="0097728A">
        <w:rPr>
          <w:rStyle w:val="Nessuno"/>
          <w:rFonts w:ascii="Times New Roman" w:hAnsi="Times New Roman"/>
          <w:sz w:val="24"/>
          <w:szCs w:val="24"/>
        </w:rPr>
        <w:t xml:space="preserve"> per ambulanti a posto fisso. A</w:t>
      </w:r>
      <w:r w:rsidRPr="0097728A">
        <w:rPr>
          <w:rStyle w:val="Nessuno"/>
          <w:rFonts w:ascii="Times New Roman" w:hAnsi="Times New Roman"/>
          <w:sz w:val="24"/>
          <w:szCs w:val="24"/>
        </w:rPr>
        <w:t>bbattimento nella misura del</w:t>
      </w:r>
      <w:r w:rsidR="0097728A" w:rsidRPr="0097728A">
        <w:rPr>
          <w:rStyle w:val="Nessuno"/>
          <w:rFonts w:ascii="Times New Roman" w:hAnsi="Times New Roman"/>
          <w:sz w:val="24"/>
          <w:szCs w:val="24"/>
        </w:rPr>
        <w:t xml:space="preserve"> 30% per le nuove ric</w:t>
      </w:r>
      <w:r w:rsidR="0097728A">
        <w:rPr>
          <w:rStyle w:val="Nessuno"/>
          <w:rFonts w:ascii="Times New Roman" w:hAnsi="Times New Roman"/>
          <w:sz w:val="24"/>
          <w:szCs w:val="24"/>
        </w:rPr>
        <w:t>hieste fino al termine del 2020;</w:t>
      </w:r>
    </w:p>
    <w:p w:rsidR="00A24A76" w:rsidRPr="0097728A" w:rsidRDefault="0097728A" w:rsidP="00076401">
      <w:pPr>
        <w:pStyle w:val="Paragrafoelenco"/>
        <w:numPr>
          <w:ilvl w:val="0"/>
          <w:numId w:val="4"/>
        </w:numPr>
        <w:jc w:val="both"/>
        <w:rPr>
          <w:rFonts w:ascii="Times New Roman" w:hAnsi="Times New Roman"/>
          <w:sz w:val="24"/>
          <w:szCs w:val="24"/>
        </w:rPr>
      </w:pPr>
      <w:r>
        <w:rPr>
          <w:rStyle w:val="Nessuno"/>
          <w:rFonts w:ascii="Times New Roman" w:hAnsi="Times New Roman"/>
          <w:sz w:val="24"/>
          <w:szCs w:val="24"/>
        </w:rPr>
        <w:t>Eliminazione</w:t>
      </w:r>
      <w:r w:rsidR="00161EE5" w:rsidRPr="0097728A">
        <w:rPr>
          <w:rStyle w:val="Nessuno"/>
          <w:rFonts w:ascii="Times New Roman" w:hAnsi="Times New Roman"/>
          <w:sz w:val="24"/>
          <w:szCs w:val="24"/>
        </w:rPr>
        <w:t xml:space="preserve"> del tributo TOSAP per occupazione suolo pubblico temporaneo per </w:t>
      </w:r>
      <w:r w:rsidR="00FA5810">
        <w:rPr>
          <w:rStyle w:val="Nessuno"/>
          <w:rFonts w:ascii="Times New Roman" w:hAnsi="Times New Roman"/>
          <w:sz w:val="24"/>
          <w:szCs w:val="24"/>
        </w:rPr>
        <w:t xml:space="preserve">i </w:t>
      </w:r>
      <w:r w:rsidR="00161EE5" w:rsidRPr="0097728A">
        <w:rPr>
          <w:rStyle w:val="Nessuno"/>
          <w:rFonts w:ascii="Times New Roman" w:hAnsi="Times New Roman"/>
          <w:sz w:val="24"/>
          <w:szCs w:val="24"/>
        </w:rPr>
        <w:t>cantieri</w:t>
      </w:r>
      <w:r w:rsidR="00FA5810">
        <w:rPr>
          <w:rStyle w:val="Nessuno"/>
          <w:rFonts w:ascii="Times New Roman" w:hAnsi="Times New Roman"/>
          <w:sz w:val="24"/>
          <w:szCs w:val="24"/>
        </w:rPr>
        <w:t xml:space="preserve"> edili</w:t>
      </w:r>
      <w:r w:rsidR="00161EE5" w:rsidRPr="0097728A">
        <w:rPr>
          <w:rStyle w:val="Nessuno"/>
          <w:rFonts w:ascii="Times New Roman" w:hAnsi="Times New Roman"/>
          <w:sz w:val="24"/>
          <w:szCs w:val="24"/>
        </w:rPr>
        <w:t>, per il periodo</w:t>
      </w:r>
      <w:r>
        <w:rPr>
          <w:rStyle w:val="Nessuno"/>
          <w:rFonts w:ascii="Times New Roman" w:hAnsi="Times New Roman"/>
          <w:sz w:val="24"/>
          <w:szCs w:val="24"/>
        </w:rPr>
        <w:t xml:space="preserve"> relativo al blocco degli stessi. P</w:t>
      </w:r>
      <w:r w:rsidR="00161EE5" w:rsidRPr="0097728A">
        <w:rPr>
          <w:rStyle w:val="Nessuno"/>
          <w:rFonts w:ascii="Times New Roman" w:hAnsi="Times New Roman"/>
          <w:sz w:val="24"/>
          <w:szCs w:val="24"/>
        </w:rPr>
        <w:t xml:space="preserve">roroga della scadenza di un anno delle autorizzazioni per le attività </w:t>
      </w:r>
      <w:r>
        <w:rPr>
          <w:rStyle w:val="Nessuno"/>
          <w:rFonts w:ascii="Times New Roman" w:hAnsi="Times New Roman"/>
          <w:sz w:val="24"/>
          <w:szCs w:val="24"/>
        </w:rPr>
        <w:t>soggette a sospension</w:t>
      </w:r>
      <w:r w:rsidR="00161EE5" w:rsidRPr="0097728A">
        <w:rPr>
          <w:rStyle w:val="Nessuno"/>
          <w:rFonts w:ascii="Times New Roman" w:hAnsi="Times New Roman"/>
          <w:sz w:val="24"/>
          <w:szCs w:val="24"/>
        </w:rPr>
        <w:t xml:space="preserve">e; </w:t>
      </w:r>
    </w:p>
    <w:p w:rsidR="00A24A76" w:rsidRDefault="0097728A">
      <w:pPr>
        <w:pStyle w:val="Paragrafoelenco"/>
        <w:numPr>
          <w:ilvl w:val="0"/>
          <w:numId w:val="4"/>
        </w:numPr>
        <w:jc w:val="both"/>
        <w:rPr>
          <w:rStyle w:val="Nessuno"/>
          <w:rFonts w:ascii="Times New Roman" w:hAnsi="Times New Roman"/>
          <w:sz w:val="24"/>
          <w:szCs w:val="24"/>
        </w:rPr>
      </w:pPr>
      <w:r>
        <w:rPr>
          <w:rStyle w:val="Nessuno"/>
          <w:rFonts w:ascii="Times New Roman" w:hAnsi="Times New Roman"/>
          <w:sz w:val="24"/>
          <w:szCs w:val="24"/>
        </w:rPr>
        <w:t>Eliminazione</w:t>
      </w:r>
      <w:r w:rsidR="00161EE5">
        <w:rPr>
          <w:rStyle w:val="Nessuno"/>
          <w:rFonts w:ascii="Times New Roman" w:hAnsi="Times New Roman"/>
          <w:sz w:val="24"/>
          <w:szCs w:val="24"/>
        </w:rPr>
        <w:t xml:space="preserve"> del tributo TOSAP per occupazione suolo pubblico per i </w:t>
      </w:r>
      <w:proofErr w:type="spellStart"/>
      <w:r w:rsidR="00161EE5">
        <w:rPr>
          <w:rStyle w:val="Nessuno"/>
          <w:rFonts w:ascii="Times New Roman" w:hAnsi="Times New Roman"/>
          <w:sz w:val="24"/>
          <w:szCs w:val="24"/>
        </w:rPr>
        <w:t>Dehors</w:t>
      </w:r>
      <w:proofErr w:type="spellEnd"/>
      <w:r w:rsidR="00161EE5">
        <w:rPr>
          <w:rStyle w:val="Nessuno"/>
          <w:rFonts w:ascii="Times New Roman" w:hAnsi="Times New Roman"/>
          <w:sz w:val="24"/>
          <w:szCs w:val="24"/>
        </w:rPr>
        <w:t xml:space="preserve"> per il periodo relativo alla chiusura delle attività</w:t>
      </w:r>
      <w:r>
        <w:rPr>
          <w:rStyle w:val="Nessuno"/>
          <w:rFonts w:ascii="Times New Roman" w:hAnsi="Times New Roman"/>
          <w:sz w:val="24"/>
          <w:szCs w:val="24"/>
        </w:rPr>
        <w:t>. R</w:t>
      </w:r>
      <w:r w:rsidR="00161EE5">
        <w:rPr>
          <w:rStyle w:val="Nessuno"/>
          <w:rFonts w:ascii="Times New Roman" w:hAnsi="Times New Roman"/>
          <w:sz w:val="24"/>
          <w:szCs w:val="24"/>
        </w:rPr>
        <w:t xml:space="preserve">iduzione del 70% fino a fine anno per le attività </w:t>
      </w:r>
      <w:r>
        <w:rPr>
          <w:rStyle w:val="Nessuno"/>
          <w:rFonts w:ascii="Times New Roman" w:hAnsi="Times New Roman"/>
          <w:sz w:val="24"/>
          <w:szCs w:val="24"/>
        </w:rPr>
        <w:t xml:space="preserve">che </w:t>
      </w:r>
      <w:r w:rsidR="00FA5810">
        <w:rPr>
          <w:rStyle w:val="Nessuno"/>
          <w:rFonts w:ascii="Times New Roman" w:hAnsi="Times New Roman"/>
          <w:sz w:val="24"/>
          <w:szCs w:val="24"/>
        </w:rPr>
        <w:lastRenderedPageBreak/>
        <w:t>produrranno</w:t>
      </w:r>
      <w:r>
        <w:rPr>
          <w:rStyle w:val="Nessuno"/>
          <w:rFonts w:ascii="Times New Roman" w:hAnsi="Times New Roman"/>
          <w:sz w:val="24"/>
          <w:szCs w:val="24"/>
        </w:rPr>
        <w:t xml:space="preserve"> nuova</w:t>
      </w:r>
      <w:r w:rsidR="00161EE5">
        <w:rPr>
          <w:rStyle w:val="Nessuno"/>
          <w:rFonts w:ascii="Times New Roman" w:hAnsi="Times New Roman"/>
          <w:sz w:val="24"/>
          <w:szCs w:val="24"/>
        </w:rPr>
        <w:t xml:space="preserve"> richiesta (</w:t>
      </w:r>
      <w:r>
        <w:rPr>
          <w:rStyle w:val="Nessuno"/>
          <w:rFonts w:ascii="Times New Roman" w:hAnsi="Times New Roman"/>
          <w:sz w:val="24"/>
          <w:szCs w:val="24"/>
        </w:rPr>
        <w:t>giustificat</w:t>
      </w:r>
      <w:r w:rsidR="00D80332">
        <w:rPr>
          <w:rStyle w:val="Nessuno"/>
          <w:rFonts w:ascii="Times New Roman" w:hAnsi="Times New Roman"/>
          <w:sz w:val="24"/>
          <w:szCs w:val="24"/>
        </w:rPr>
        <w:t>a</w:t>
      </w:r>
      <w:r>
        <w:rPr>
          <w:rStyle w:val="Nessuno"/>
          <w:rFonts w:ascii="Times New Roman" w:hAnsi="Times New Roman"/>
          <w:sz w:val="24"/>
          <w:szCs w:val="24"/>
        </w:rPr>
        <w:t xml:space="preserve"> da</w:t>
      </w:r>
      <w:r w:rsidR="00D80332">
        <w:rPr>
          <w:rStyle w:val="Nessuno"/>
          <w:rFonts w:ascii="Times New Roman" w:hAnsi="Times New Roman"/>
          <w:sz w:val="24"/>
          <w:szCs w:val="24"/>
        </w:rPr>
        <w:t xml:space="preserve"> un necessario </w:t>
      </w:r>
      <w:r w:rsidR="00161EE5">
        <w:rPr>
          <w:rStyle w:val="Nessuno"/>
          <w:rFonts w:ascii="Times New Roman" w:hAnsi="Times New Roman"/>
          <w:sz w:val="24"/>
          <w:szCs w:val="24"/>
        </w:rPr>
        <w:t>m</w:t>
      </w:r>
      <w:r>
        <w:rPr>
          <w:rStyle w:val="Nessuno"/>
          <w:rFonts w:ascii="Times New Roman" w:hAnsi="Times New Roman"/>
          <w:sz w:val="24"/>
          <w:szCs w:val="24"/>
        </w:rPr>
        <w:t>aggior distanziamento sociale e dall’</w:t>
      </w:r>
      <w:r w:rsidR="00161EE5">
        <w:rPr>
          <w:rStyle w:val="Nessuno"/>
          <w:rFonts w:ascii="Times New Roman" w:hAnsi="Times New Roman"/>
          <w:sz w:val="24"/>
          <w:szCs w:val="24"/>
        </w:rPr>
        <w:t xml:space="preserve"> incertezza del </w:t>
      </w:r>
      <w:r>
        <w:rPr>
          <w:rStyle w:val="Nessuno"/>
          <w:rFonts w:ascii="Times New Roman" w:hAnsi="Times New Roman"/>
          <w:sz w:val="24"/>
          <w:szCs w:val="24"/>
        </w:rPr>
        <w:t>periodo d</w:t>
      </w:r>
      <w:r w:rsidR="00161EE5">
        <w:rPr>
          <w:rStyle w:val="Nessuno"/>
          <w:rFonts w:ascii="Times New Roman" w:hAnsi="Times New Roman"/>
          <w:sz w:val="24"/>
          <w:szCs w:val="24"/>
        </w:rPr>
        <w:t>ell’investimento);</w:t>
      </w:r>
    </w:p>
    <w:p w:rsidR="00734E47" w:rsidRDefault="00734E47">
      <w:pPr>
        <w:pStyle w:val="Paragrafoelenco"/>
        <w:numPr>
          <w:ilvl w:val="0"/>
          <w:numId w:val="4"/>
        </w:numPr>
        <w:jc w:val="both"/>
        <w:rPr>
          <w:rStyle w:val="Nessuno"/>
          <w:rFonts w:ascii="Times New Roman" w:hAnsi="Times New Roman"/>
          <w:sz w:val="24"/>
          <w:szCs w:val="24"/>
        </w:rPr>
      </w:pPr>
      <w:r>
        <w:rPr>
          <w:rStyle w:val="Nessuno"/>
          <w:rFonts w:ascii="Times New Roman" w:hAnsi="Times New Roman"/>
          <w:sz w:val="24"/>
          <w:szCs w:val="24"/>
        </w:rPr>
        <w:t>Riduzione del 40% dell’IMU per i proprietari di fabbricati produttivi, opifici artigianali e commerciali, dove si svolge la propria attività;</w:t>
      </w:r>
    </w:p>
    <w:p w:rsidR="00734E47" w:rsidRDefault="00734E47">
      <w:pPr>
        <w:pStyle w:val="Paragrafoelenco"/>
        <w:numPr>
          <w:ilvl w:val="0"/>
          <w:numId w:val="4"/>
        </w:numPr>
        <w:jc w:val="both"/>
        <w:rPr>
          <w:rFonts w:ascii="Times New Roman" w:hAnsi="Times New Roman"/>
          <w:sz w:val="24"/>
          <w:szCs w:val="24"/>
        </w:rPr>
      </w:pPr>
      <w:r>
        <w:rPr>
          <w:rStyle w:val="Nessuno"/>
          <w:rFonts w:ascii="Times New Roman" w:hAnsi="Times New Roman"/>
          <w:sz w:val="24"/>
          <w:szCs w:val="24"/>
        </w:rPr>
        <w:t>Riduzione del 40% dell’IMU per i proprietari di immobili che rinegoziano il fitto, per almeno 6 mesi e per almeno il 40%, di locali artigianali, commerciali ed industriali.</w:t>
      </w:r>
    </w:p>
    <w:p w:rsidR="00A24A76" w:rsidRDefault="00161EE5">
      <w:pPr>
        <w:jc w:val="both"/>
        <w:rPr>
          <w:rStyle w:val="Nessuno"/>
          <w:rFonts w:ascii="Times New Roman" w:eastAsia="Times New Roman" w:hAnsi="Times New Roman" w:cs="Times New Roman"/>
          <w:sz w:val="24"/>
          <w:szCs w:val="24"/>
        </w:rPr>
      </w:pPr>
      <w:r>
        <w:rPr>
          <w:rStyle w:val="Nessuno"/>
          <w:rFonts w:ascii="Times New Roman" w:hAnsi="Times New Roman"/>
          <w:sz w:val="24"/>
          <w:szCs w:val="24"/>
        </w:rPr>
        <w:t>Di intraprendere le seguenti misure di rilancio della economia locale:</w:t>
      </w:r>
    </w:p>
    <w:p w:rsidR="00A24A76" w:rsidRDefault="00161EE5">
      <w:pPr>
        <w:pStyle w:val="Paragrafoelenco"/>
        <w:numPr>
          <w:ilvl w:val="0"/>
          <w:numId w:val="4"/>
        </w:numPr>
        <w:jc w:val="both"/>
        <w:rPr>
          <w:rFonts w:ascii="Times New Roman" w:hAnsi="Times New Roman"/>
          <w:sz w:val="24"/>
          <w:szCs w:val="24"/>
        </w:rPr>
      </w:pPr>
      <w:r>
        <w:rPr>
          <w:rStyle w:val="Nessuno"/>
          <w:rFonts w:ascii="Times New Roman" w:hAnsi="Times New Roman"/>
          <w:sz w:val="24"/>
          <w:szCs w:val="24"/>
        </w:rPr>
        <w:t xml:space="preserve">Accelerazione delle procedure di pagamento dei debiti della P.A. verso le imprese aggiudicatarie di lavori </w:t>
      </w:r>
      <w:r w:rsidR="00D60187">
        <w:rPr>
          <w:rStyle w:val="Nessuno"/>
          <w:rFonts w:ascii="Times New Roman" w:hAnsi="Times New Roman"/>
          <w:sz w:val="24"/>
          <w:szCs w:val="24"/>
        </w:rPr>
        <w:t>derivanti da gare di appalto e</w:t>
      </w:r>
      <w:r w:rsidR="00D80332">
        <w:rPr>
          <w:rStyle w:val="Nessuno"/>
          <w:rFonts w:ascii="Times New Roman" w:hAnsi="Times New Roman"/>
          <w:sz w:val="24"/>
          <w:szCs w:val="24"/>
        </w:rPr>
        <w:t>/o</w:t>
      </w:r>
      <w:r w:rsidR="00D60187">
        <w:rPr>
          <w:rStyle w:val="Nessuno"/>
          <w:rFonts w:ascii="Times New Roman" w:hAnsi="Times New Roman"/>
          <w:sz w:val="24"/>
          <w:szCs w:val="24"/>
        </w:rPr>
        <w:t xml:space="preserve"> </w:t>
      </w:r>
      <w:r>
        <w:rPr>
          <w:rStyle w:val="Nessuno"/>
          <w:rFonts w:ascii="Times New Roman" w:hAnsi="Times New Roman"/>
          <w:sz w:val="24"/>
          <w:szCs w:val="24"/>
        </w:rPr>
        <w:t>forniture di servizi per conto del Comune di Altamura;</w:t>
      </w:r>
    </w:p>
    <w:p w:rsidR="00A24A76" w:rsidRDefault="00734E47">
      <w:pPr>
        <w:pStyle w:val="Paragrafoelenco"/>
        <w:numPr>
          <w:ilvl w:val="0"/>
          <w:numId w:val="4"/>
        </w:numPr>
        <w:jc w:val="both"/>
        <w:rPr>
          <w:rStyle w:val="Nessuno"/>
          <w:rFonts w:ascii="Times New Roman" w:hAnsi="Times New Roman"/>
          <w:sz w:val="24"/>
          <w:szCs w:val="24"/>
        </w:rPr>
      </w:pPr>
      <w:r>
        <w:rPr>
          <w:rStyle w:val="Nessuno"/>
          <w:rFonts w:ascii="Times New Roman" w:hAnsi="Times New Roman"/>
          <w:sz w:val="24"/>
          <w:szCs w:val="24"/>
        </w:rPr>
        <w:t>Riduzione del 50% dei</w:t>
      </w:r>
      <w:r w:rsidR="00161EE5">
        <w:rPr>
          <w:rStyle w:val="Nessuno"/>
          <w:rFonts w:ascii="Times New Roman" w:hAnsi="Times New Roman"/>
          <w:sz w:val="24"/>
          <w:szCs w:val="24"/>
        </w:rPr>
        <w:t xml:space="preserve"> costi di pubblicità per l’anno in corso;</w:t>
      </w:r>
    </w:p>
    <w:p w:rsidR="00D80332" w:rsidRPr="00D80332" w:rsidRDefault="00D80332" w:rsidP="00D80332">
      <w:pPr>
        <w:pStyle w:val="Paragrafoelenco"/>
        <w:numPr>
          <w:ilvl w:val="0"/>
          <w:numId w:val="4"/>
        </w:numPr>
        <w:jc w:val="both"/>
        <w:rPr>
          <w:rStyle w:val="Nessuno"/>
          <w:rFonts w:ascii="Times New Roman" w:hAnsi="Times New Roman"/>
          <w:sz w:val="24"/>
          <w:szCs w:val="24"/>
        </w:rPr>
      </w:pPr>
      <w:r>
        <w:rPr>
          <w:rStyle w:val="Nessuno"/>
          <w:rFonts w:ascii="Times New Roman" w:hAnsi="Times New Roman"/>
          <w:sz w:val="24"/>
          <w:szCs w:val="24"/>
        </w:rPr>
        <w:t>Implementazione delle procedure di gara per l’affidamento di servizi di ingegneria, architettura ed altri servizi tecnici;</w:t>
      </w:r>
    </w:p>
    <w:p w:rsidR="00A24A76" w:rsidRDefault="00734E47">
      <w:pPr>
        <w:pStyle w:val="Paragrafoelenco"/>
        <w:numPr>
          <w:ilvl w:val="0"/>
          <w:numId w:val="4"/>
        </w:numPr>
        <w:jc w:val="both"/>
        <w:rPr>
          <w:rFonts w:ascii="Times New Roman" w:hAnsi="Times New Roman"/>
          <w:sz w:val="24"/>
          <w:szCs w:val="24"/>
        </w:rPr>
      </w:pPr>
      <w:r>
        <w:rPr>
          <w:rStyle w:val="Nessuno"/>
          <w:rFonts w:ascii="Times New Roman" w:hAnsi="Times New Roman"/>
          <w:sz w:val="24"/>
          <w:szCs w:val="24"/>
        </w:rPr>
        <w:t>Accelerazione delle</w:t>
      </w:r>
      <w:r w:rsidR="00D80332">
        <w:rPr>
          <w:rStyle w:val="Nessuno"/>
          <w:rFonts w:ascii="Times New Roman" w:hAnsi="Times New Roman"/>
          <w:sz w:val="24"/>
          <w:szCs w:val="24"/>
        </w:rPr>
        <w:t xml:space="preserve"> procedure di</w:t>
      </w:r>
      <w:r>
        <w:rPr>
          <w:rStyle w:val="Nessuno"/>
          <w:rFonts w:ascii="Times New Roman" w:hAnsi="Times New Roman"/>
          <w:sz w:val="24"/>
          <w:szCs w:val="24"/>
        </w:rPr>
        <w:t xml:space="preserve"> autorizzazion</w:t>
      </w:r>
      <w:r w:rsidR="00D80332">
        <w:rPr>
          <w:rStyle w:val="Nessuno"/>
          <w:rFonts w:ascii="Times New Roman" w:hAnsi="Times New Roman"/>
          <w:sz w:val="24"/>
          <w:szCs w:val="24"/>
        </w:rPr>
        <w:t>e</w:t>
      </w:r>
      <w:r w:rsidR="00161EE5">
        <w:rPr>
          <w:rStyle w:val="Nessuno"/>
          <w:rFonts w:ascii="Times New Roman" w:hAnsi="Times New Roman"/>
          <w:sz w:val="24"/>
          <w:szCs w:val="24"/>
        </w:rPr>
        <w:t xml:space="preserve"> per nuovi progetti e</w:t>
      </w:r>
      <w:r w:rsidR="00D80332">
        <w:rPr>
          <w:rStyle w:val="Nessuno"/>
          <w:rFonts w:ascii="Times New Roman" w:hAnsi="Times New Roman"/>
          <w:sz w:val="24"/>
          <w:szCs w:val="24"/>
        </w:rPr>
        <w:t xml:space="preserve"> delle</w:t>
      </w:r>
      <w:r w:rsidR="00161EE5">
        <w:rPr>
          <w:rStyle w:val="Nessuno"/>
          <w:rFonts w:ascii="Times New Roman" w:hAnsi="Times New Roman"/>
          <w:sz w:val="24"/>
          <w:szCs w:val="24"/>
        </w:rPr>
        <w:t xml:space="preserve"> lottizzazioni,</w:t>
      </w:r>
    </w:p>
    <w:p w:rsidR="00A24A76" w:rsidRDefault="00161EE5">
      <w:pPr>
        <w:pStyle w:val="Paragrafoelenco"/>
        <w:numPr>
          <w:ilvl w:val="0"/>
          <w:numId w:val="4"/>
        </w:numPr>
        <w:jc w:val="both"/>
        <w:rPr>
          <w:rFonts w:ascii="Times New Roman" w:hAnsi="Times New Roman"/>
          <w:sz w:val="24"/>
          <w:szCs w:val="24"/>
        </w:rPr>
      </w:pPr>
      <w:r>
        <w:rPr>
          <w:rStyle w:val="Nessuno"/>
          <w:rFonts w:ascii="Times New Roman" w:hAnsi="Times New Roman"/>
          <w:sz w:val="24"/>
          <w:szCs w:val="24"/>
        </w:rPr>
        <w:t>Accelerazione dell</w:t>
      </w:r>
      <w:r w:rsidR="00D80332">
        <w:rPr>
          <w:rStyle w:val="Nessuno"/>
          <w:rFonts w:ascii="Times New Roman" w:hAnsi="Times New Roman"/>
          <w:sz w:val="24"/>
          <w:szCs w:val="24"/>
        </w:rPr>
        <w:t>e pubblicazioni, delle aggiudicazioni</w:t>
      </w:r>
      <w:r>
        <w:rPr>
          <w:rStyle w:val="Nessuno"/>
          <w:rFonts w:ascii="Times New Roman" w:hAnsi="Times New Roman"/>
          <w:sz w:val="24"/>
          <w:szCs w:val="24"/>
        </w:rPr>
        <w:t xml:space="preserve"> e </w:t>
      </w:r>
      <w:r w:rsidR="00D80332">
        <w:rPr>
          <w:rStyle w:val="Nessuno"/>
          <w:rFonts w:ascii="Times New Roman" w:hAnsi="Times New Roman"/>
          <w:sz w:val="24"/>
          <w:szCs w:val="24"/>
        </w:rPr>
        <w:t>delle</w:t>
      </w:r>
      <w:r>
        <w:rPr>
          <w:rStyle w:val="Nessuno"/>
          <w:rFonts w:ascii="Times New Roman" w:hAnsi="Times New Roman"/>
          <w:sz w:val="24"/>
          <w:szCs w:val="24"/>
        </w:rPr>
        <w:t xml:space="preserve"> contrattualizzazion</w:t>
      </w:r>
      <w:r w:rsidR="00D80332">
        <w:rPr>
          <w:rStyle w:val="Nessuno"/>
          <w:rFonts w:ascii="Times New Roman" w:hAnsi="Times New Roman"/>
          <w:sz w:val="24"/>
          <w:szCs w:val="24"/>
        </w:rPr>
        <w:t>i</w:t>
      </w:r>
      <w:r>
        <w:rPr>
          <w:rStyle w:val="Nessuno"/>
          <w:rFonts w:ascii="Times New Roman" w:hAnsi="Times New Roman"/>
          <w:sz w:val="24"/>
          <w:szCs w:val="24"/>
        </w:rPr>
        <w:t xml:space="preserve"> di gare appalto;</w:t>
      </w:r>
    </w:p>
    <w:p w:rsidR="00A24A76" w:rsidRDefault="00161EE5">
      <w:pPr>
        <w:pStyle w:val="Paragrafoelenco"/>
        <w:numPr>
          <w:ilvl w:val="0"/>
          <w:numId w:val="4"/>
        </w:numPr>
        <w:jc w:val="both"/>
        <w:rPr>
          <w:rFonts w:ascii="Times New Roman" w:hAnsi="Times New Roman"/>
          <w:sz w:val="24"/>
          <w:szCs w:val="24"/>
        </w:rPr>
      </w:pPr>
      <w:r>
        <w:rPr>
          <w:rStyle w:val="Nessuno"/>
          <w:rFonts w:ascii="Times New Roman" w:hAnsi="Times New Roman"/>
          <w:sz w:val="24"/>
          <w:szCs w:val="24"/>
        </w:rPr>
        <w:t>Reperimento fondi e risorse per il finanziamento di gare di appalto per lavori pubblici tramite strumenti e misure euro</w:t>
      </w:r>
      <w:r w:rsidR="00D60187">
        <w:rPr>
          <w:rStyle w:val="Nessuno"/>
          <w:rFonts w:ascii="Times New Roman" w:hAnsi="Times New Roman"/>
          <w:sz w:val="24"/>
          <w:szCs w:val="24"/>
        </w:rPr>
        <w:t>pee, nazionali e regionali</w:t>
      </w:r>
      <w:r w:rsidR="00734E47">
        <w:rPr>
          <w:rStyle w:val="Nessuno"/>
          <w:rFonts w:ascii="Times New Roman" w:hAnsi="Times New Roman"/>
          <w:sz w:val="24"/>
          <w:szCs w:val="24"/>
        </w:rPr>
        <w:t xml:space="preserve"> (per esempio - Conto Termico 2 per la P.A.);</w:t>
      </w:r>
    </w:p>
    <w:p w:rsidR="00A24A76" w:rsidRDefault="00161EE5">
      <w:pPr>
        <w:pStyle w:val="Paragrafoelenco"/>
        <w:numPr>
          <w:ilvl w:val="0"/>
          <w:numId w:val="4"/>
        </w:numPr>
        <w:jc w:val="both"/>
        <w:rPr>
          <w:rFonts w:ascii="Times New Roman" w:hAnsi="Times New Roman"/>
          <w:sz w:val="24"/>
          <w:szCs w:val="24"/>
        </w:rPr>
      </w:pPr>
      <w:r>
        <w:rPr>
          <w:rStyle w:val="Nessuno"/>
          <w:rFonts w:ascii="Times New Roman" w:hAnsi="Times New Roman"/>
          <w:sz w:val="24"/>
          <w:szCs w:val="24"/>
        </w:rPr>
        <w:t xml:space="preserve">Avvio delle progettualità </w:t>
      </w:r>
      <w:r w:rsidR="00734E47">
        <w:rPr>
          <w:rStyle w:val="Nessuno"/>
          <w:rFonts w:ascii="Times New Roman" w:hAnsi="Times New Roman"/>
          <w:sz w:val="24"/>
          <w:szCs w:val="24"/>
        </w:rPr>
        <w:t xml:space="preserve">per la realizzazione </w:t>
      </w:r>
      <w:r>
        <w:rPr>
          <w:rStyle w:val="Nessuno"/>
          <w:rFonts w:ascii="Times New Roman" w:hAnsi="Times New Roman"/>
          <w:sz w:val="24"/>
          <w:szCs w:val="24"/>
        </w:rPr>
        <w:t>di opere pubbliche strategiche e infrastrutturali per il rilancio dell</w:t>
      </w:r>
      <w:r w:rsidR="00D60187">
        <w:rPr>
          <w:rStyle w:val="Nessuno"/>
          <w:rFonts w:ascii="Times New Roman" w:hAnsi="Times New Roman"/>
          <w:sz w:val="24"/>
          <w:szCs w:val="24"/>
        </w:rPr>
        <w:t>’</w:t>
      </w:r>
      <w:r>
        <w:rPr>
          <w:rStyle w:val="Nessuno"/>
          <w:rFonts w:ascii="Times New Roman" w:hAnsi="Times New Roman"/>
          <w:sz w:val="24"/>
          <w:szCs w:val="24"/>
        </w:rPr>
        <w:t>ediliz</w:t>
      </w:r>
      <w:r w:rsidR="00734E47">
        <w:rPr>
          <w:rStyle w:val="Nessuno"/>
          <w:rFonts w:ascii="Times New Roman" w:hAnsi="Times New Roman"/>
          <w:sz w:val="24"/>
          <w:szCs w:val="24"/>
        </w:rPr>
        <w:t xml:space="preserve">ia e della economia locale (per esempio </w:t>
      </w:r>
      <w:r>
        <w:rPr>
          <w:rStyle w:val="Nessuno"/>
          <w:rFonts w:ascii="Times New Roman" w:hAnsi="Times New Roman"/>
          <w:sz w:val="24"/>
          <w:szCs w:val="24"/>
        </w:rPr>
        <w:t xml:space="preserve">area mercatale polifunzionale, rete fognaria acque bianche, </w:t>
      </w:r>
      <w:proofErr w:type="gramStart"/>
      <w:r>
        <w:rPr>
          <w:rStyle w:val="Nessuno"/>
          <w:rFonts w:ascii="Times New Roman" w:hAnsi="Times New Roman"/>
          <w:sz w:val="24"/>
          <w:szCs w:val="24"/>
        </w:rPr>
        <w:t>ecc..</w:t>
      </w:r>
      <w:proofErr w:type="gramEnd"/>
      <w:r>
        <w:rPr>
          <w:rStyle w:val="Nessuno"/>
          <w:rFonts w:ascii="Times New Roman" w:hAnsi="Times New Roman"/>
          <w:sz w:val="24"/>
          <w:szCs w:val="24"/>
        </w:rPr>
        <w:t xml:space="preserve">); </w:t>
      </w:r>
    </w:p>
    <w:p w:rsidR="00A24A76" w:rsidRDefault="00161EE5">
      <w:pPr>
        <w:rPr>
          <w:rStyle w:val="Nessuno"/>
          <w:rFonts w:ascii="Times New Roman" w:eastAsia="Times New Roman" w:hAnsi="Times New Roman" w:cs="Times New Roman"/>
          <w:sz w:val="24"/>
          <w:szCs w:val="24"/>
        </w:rPr>
      </w:pPr>
      <w:r>
        <w:rPr>
          <w:rStyle w:val="Nessuno"/>
          <w:rFonts w:ascii="Times New Roman" w:hAnsi="Times New Roman"/>
          <w:sz w:val="24"/>
          <w:szCs w:val="24"/>
        </w:rPr>
        <w:t>Di intraprendere le seguenti misure di sostegno per le fasce sociali disagiate e a rischio:</w:t>
      </w:r>
    </w:p>
    <w:p w:rsidR="00A24A76" w:rsidRDefault="00161EE5">
      <w:pPr>
        <w:pStyle w:val="Paragrafoelenco"/>
        <w:numPr>
          <w:ilvl w:val="0"/>
          <w:numId w:val="4"/>
        </w:numPr>
        <w:jc w:val="both"/>
        <w:rPr>
          <w:rFonts w:ascii="Times New Roman" w:hAnsi="Times New Roman"/>
          <w:sz w:val="24"/>
          <w:szCs w:val="24"/>
        </w:rPr>
      </w:pPr>
      <w:r>
        <w:rPr>
          <w:rStyle w:val="Nessuno"/>
          <w:rFonts w:ascii="Times New Roman" w:hAnsi="Times New Roman"/>
          <w:sz w:val="24"/>
          <w:szCs w:val="24"/>
        </w:rPr>
        <w:t>Attivazione di misure di sostegno psicologico per bambini e anziani;</w:t>
      </w:r>
    </w:p>
    <w:p w:rsidR="00A24A76" w:rsidRDefault="00734E47">
      <w:pPr>
        <w:pStyle w:val="Paragrafoelenco"/>
        <w:numPr>
          <w:ilvl w:val="0"/>
          <w:numId w:val="4"/>
        </w:numPr>
        <w:jc w:val="both"/>
        <w:rPr>
          <w:rFonts w:ascii="Times New Roman" w:hAnsi="Times New Roman"/>
          <w:sz w:val="24"/>
          <w:szCs w:val="24"/>
        </w:rPr>
      </w:pPr>
      <w:r>
        <w:rPr>
          <w:rStyle w:val="Nessuno"/>
          <w:rFonts w:ascii="Times New Roman" w:hAnsi="Times New Roman"/>
          <w:sz w:val="24"/>
          <w:szCs w:val="24"/>
        </w:rPr>
        <w:t xml:space="preserve">Previsione </w:t>
      </w:r>
      <w:r w:rsidR="00161EE5">
        <w:rPr>
          <w:rStyle w:val="Nessuno"/>
          <w:rFonts w:ascii="Times New Roman" w:hAnsi="Times New Roman"/>
          <w:sz w:val="24"/>
          <w:szCs w:val="24"/>
        </w:rPr>
        <w:t xml:space="preserve">di </w:t>
      </w:r>
      <w:r>
        <w:rPr>
          <w:rStyle w:val="Nessuno"/>
          <w:rFonts w:ascii="Times New Roman" w:hAnsi="Times New Roman"/>
          <w:sz w:val="24"/>
          <w:szCs w:val="24"/>
        </w:rPr>
        <w:t xml:space="preserve">un </w:t>
      </w:r>
      <w:r w:rsidR="00161EE5">
        <w:rPr>
          <w:rStyle w:val="Nessuno"/>
          <w:rFonts w:ascii="Times New Roman" w:hAnsi="Times New Roman"/>
          <w:sz w:val="24"/>
          <w:szCs w:val="24"/>
        </w:rPr>
        <w:t xml:space="preserve">contributo per baby </w:t>
      </w:r>
      <w:proofErr w:type="spellStart"/>
      <w:r w:rsidR="00161EE5">
        <w:rPr>
          <w:rStyle w:val="Nessuno"/>
          <w:rFonts w:ascii="Times New Roman" w:hAnsi="Times New Roman"/>
          <w:sz w:val="24"/>
          <w:szCs w:val="24"/>
        </w:rPr>
        <w:t>sitter</w:t>
      </w:r>
      <w:proofErr w:type="spellEnd"/>
      <w:r w:rsidR="00161EE5">
        <w:rPr>
          <w:rStyle w:val="Nessuno"/>
          <w:rFonts w:ascii="Times New Roman" w:hAnsi="Times New Roman"/>
          <w:sz w:val="24"/>
          <w:szCs w:val="24"/>
        </w:rPr>
        <w:t xml:space="preserve"> per le famiglie con i genitori</w:t>
      </w:r>
      <w:r>
        <w:rPr>
          <w:rStyle w:val="Nessuno"/>
          <w:rFonts w:ascii="Times New Roman" w:hAnsi="Times New Roman"/>
          <w:sz w:val="24"/>
          <w:szCs w:val="24"/>
        </w:rPr>
        <w:t xml:space="preserve">, entrambi lavoratori, </w:t>
      </w:r>
      <w:r w:rsidR="00161EE5">
        <w:rPr>
          <w:rStyle w:val="Nessuno"/>
          <w:rFonts w:ascii="Times New Roman" w:hAnsi="Times New Roman"/>
          <w:sz w:val="24"/>
          <w:szCs w:val="24"/>
        </w:rPr>
        <w:t>per consentire la ripresa delle loro attività lavorative anche in presenza di chiusura di asili nido, scuole dell’</w:t>
      </w:r>
      <w:r w:rsidR="00D80332">
        <w:rPr>
          <w:rStyle w:val="Nessuno"/>
          <w:rFonts w:ascii="Times New Roman" w:hAnsi="Times New Roman"/>
          <w:sz w:val="24"/>
          <w:szCs w:val="24"/>
        </w:rPr>
        <w:t xml:space="preserve">infanzia e </w:t>
      </w:r>
      <w:r w:rsidR="00161EE5">
        <w:rPr>
          <w:rStyle w:val="Nessuno"/>
          <w:rFonts w:ascii="Times New Roman" w:hAnsi="Times New Roman"/>
          <w:sz w:val="24"/>
          <w:szCs w:val="24"/>
        </w:rPr>
        <w:t>prima</w:t>
      </w:r>
      <w:r>
        <w:rPr>
          <w:rStyle w:val="Nessuno"/>
          <w:rFonts w:ascii="Times New Roman" w:hAnsi="Times New Roman"/>
          <w:sz w:val="24"/>
          <w:szCs w:val="24"/>
        </w:rPr>
        <w:t>rie (sia pubbliche che private)</w:t>
      </w:r>
      <w:r w:rsidR="00161EE5">
        <w:rPr>
          <w:rStyle w:val="Nessuno"/>
          <w:rFonts w:ascii="Times New Roman" w:hAnsi="Times New Roman"/>
          <w:sz w:val="24"/>
          <w:szCs w:val="24"/>
        </w:rPr>
        <w:t>;</w:t>
      </w:r>
    </w:p>
    <w:p w:rsidR="00A24A76" w:rsidRDefault="00734E47">
      <w:pPr>
        <w:pStyle w:val="Paragrafoelenco"/>
        <w:numPr>
          <w:ilvl w:val="0"/>
          <w:numId w:val="4"/>
        </w:numPr>
        <w:jc w:val="both"/>
        <w:rPr>
          <w:rFonts w:ascii="Times New Roman" w:hAnsi="Times New Roman"/>
          <w:sz w:val="24"/>
          <w:szCs w:val="24"/>
        </w:rPr>
      </w:pPr>
      <w:r>
        <w:rPr>
          <w:rStyle w:val="Nessuno"/>
          <w:rFonts w:ascii="Times New Roman" w:hAnsi="Times New Roman"/>
          <w:sz w:val="24"/>
          <w:szCs w:val="24"/>
        </w:rPr>
        <w:t>Incremento dei fondi per il</w:t>
      </w:r>
      <w:r w:rsidR="00161EE5">
        <w:rPr>
          <w:rStyle w:val="Nessuno"/>
          <w:rFonts w:ascii="Times New Roman" w:hAnsi="Times New Roman"/>
          <w:sz w:val="24"/>
          <w:szCs w:val="24"/>
        </w:rPr>
        <w:t xml:space="preserve"> sostegno al reddito </w:t>
      </w:r>
      <w:r w:rsidR="00D60187">
        <w:rPr>
          <w:rStyle w:val="Nessuno"/>
          <w:rFonts w:ascii="Times New Roman" w:hAnsi="Times New Roman"/>
          <w:sz w:val="24"/>
          <w:szCs w:val="24"/>
        </w:rPr>
        <w:t>da destinare al</w:t>
      </w:r>
      <w:r w:rsidR="00161EE5">
        <w:rPr>
          <w:rStyle w:val="Nessuno"/>
          <w:rFonts w:ascii="Times New Roman" w:hAnsi="Times New Roman"/>
          <w:sz w:val="24"/>
          <w:szCs w:val="24"/>
        </w:rPr>
        <w:t>le fasce</w:t>
      </w:r>
      <w:r w:rsidR="00D60187">
        <w:rPr>
          <w:rStyle w:val="Nessuno"/>
          <w:rFonts w:ascii="Times New Roman" w:hAnsi="Times New Roman"/>
          <w:sz w:val="24"/>
          <w:szCs w:val="24"/>
        </w:rPr>
        <w:t xml:space="preserve"> in difficoltà</w:t>
      </w:r>
      <w:r>
        <w:rPr>
          <w:rStyle w:val="Nessuno"/>
          <w:rFonts w:ascii="Times New Roman" w:hAnsi="Times New Roman"/>
          <w:sz w:val="24"/>
          <w:szCs w:val="24"/>
        </w:rPr>
        <w:t xml:space="preserve"> (buoni spesa e buoni pasto)</w:t>
      </w:r>
      <w:r w:rsidR="00161EE5">
        <w:rPr>
          <w:rStyle w:val="Nessuno"/>
          <w:rFonts w:ascii="Times New Roman" w:hAnsi="Times New Roman"/>
          <w:sz w:val="24"/>
          <w:szCs w:val="24"/>
        </w:rPr>
        <w:t>;</w:t>
      </w:r>
    </w:p>
    <w:p w:rsidR="00A24A76" w:rsidRDefault="00734E47">
      <w:pPr>
        <w:pStyle w:val="Paragrafoelenco"/>
        <w:numPr>
          <w:ilvl w:val="0"/>
          <w:numId w:val="4"/>
        </w:numPr>
        <w:jc w:val="both"/>
        <w:rPr>
          <w:rFonts w:ascii="Times New Roman" w:hAnsi="Times New Roman"/>
          <w:sz w:val="24"/>
          <w:szCs w:val="24"/>
        </w:rPr>
      </w:pPr>
      <w:r>
        <w:rPr>
          <w:rStyle w:val="Nessuno"/>
          <w:rFonts w:ascii="Times New Roman" w:hAnsi="Times New Roman"/>
          <w:sz w:val="24"/>
          <w:szCs w:val="24"/>
        </w:rPr>
        <w:t>Slittamento e</w:t>
      </w:r>
      <w:r w:rsidR="00D80332">
        <w:rPr>
          <w:rStyle w:val="Nessuno"/>
          <w:rFonts w:ascii="Times New Roman" w:hAnsi="Times New Roman"/>
          <w:sz w:val="24"/>
          <w:szCs w:val="24"/>
        </w:rPr>
        <w:t>/o</w:t>
      </w:r>
      <w:r>
        <w:rPr>
          <w:rStyle w:val="Nessuno"/>
          <w:rFonts w:ascii="Times New Roman" w:hAnsi="Times New Roman"/>
          <w:sz w:val="24"/>
          <w:szCs w:val="24"/>
        </w:rPr>
        <w:t xml:space="preserve"> r</w:t>
      </w:r>
      <w:r w:rsidR="00161EE5">
        <w:rPr>
          <w:rStyle w:val="Nessuno"/>
          <w:rFonts w:ascii="Times New Roman" w:hAnsi="Times New Roman"/>
          <w:sz w:val="24"/>
          <w:szCs w:val="24"/>
        </w:rPr>
        <w:t>ateizzazione dei pagamenti per i tribu</w:t>
      </w:r>
      <w:r>
        <w:rPr>
          <w:rStyle w:val="Nessuno"/>
          <w:rFonts w:ascii="Times New Roman" w:hAnsi="Times New Roman"/>
          <w:sz w:val="24"/>
          <w:szCs w:val="24"/>
        </w:rPr>
        <w:t>ti locali per le fasce che manifestano difficoltà</w:t>
      </w:r>
      <w:r w:rsidR="00161EE5">
        <w:rPr>
          <w:rStyle w:val="Nessuno"/>
          <w:rFonts w:ascii="Times New Roman" w:hAnsi="Times New Roman"/>
          <w:sz w:val="24"/>
          <w:szCs w:val="24"/>
        </w:rPr>
        <w:t>.</w:t>
      </w:r>
    </w:p>
    <w:p w:rsidR="00A24A76" w:rsidRDefault="00A24A76">
      <w:pPr>
        <w:jc w:val="both"/>
        <w:rPr>
          <w:rStyle w:val="Nessuno"/>
          <w:rFonts w:ascii="Times New Roman" w:eastAsia="Times New Roman" w:hAnsi="Times New Roman" w:cs="Times New Roman"/>
          <w:sz w:val="24"/>
          <w:szCs w:val="24"/>
        </w:rPr>
      </w:pPr>
    </w:p>
    <w:p w:rsidR="00A24A76" w:rsidRDefault="00A24A76">
      <w:pPr>
        <w:ind w:left="45"/>
        <w:rPr>
          <w:rStyle w:val="Nessuno"/>
          <w:rFonts w:ascii="Times New Roman" w:eastAsia="Times New Roman" w:hAnsi="Times New Roman" w:cs="Times New Roman"/>
          <w:sz w:val="24"/>
          <w:szCs w:val="24"/>
        </w:rPr>
      </w:pPr>
    </w:p>
    <w:p w:rsidR="00A24A76" w:rsidRDefault="003D18EA">
      <w:pPr>
        <w:ind w:left="45"/>
        <w:rPr>
          <w:rStyle w:val="Nessuno"/>
          <w:rFonts w:ascii="Times New Roman" w:hAnsi="Times New Roman"/>
          <w:sz w:val="24"/>
          <w:szCs w:val="24"/>
        </w:rPr>
      </w:pPr>
      <w:r>
        <w:rPr>
          <w:rStyle w:val="Nessuno"/>
          <w:rFonts w:ascii="Times New Roman" w:hAnsi="Times New Roman"/>
          <w:sz w:val="24"/>
          <w:szCs w:val="24"/>
        </w:rPr>
        <w:t xml:space="preserve">Altamura, </w:t>
      </w:r>
      <w:r w:rsidR="00161EE5">
        <w:rPr>
          <w:rStyle w:val="Nessuno"/>
          <w:rFonts w:ascii="Times New Roman" w:hAnsi="Times New Roman"/>
          <w:sz w:val="24"/>
          <w:szCs w:val="24"/>
        </w:rPr>
        <w:t>24/04/2020</w:t>
      </w:r>
    </w:p>
    <w:p w:rsidR="00115584" w:rsidRDefault="00115584">
      <w:pPr>
        <w:ind w:left="45"/>
        <w:rPr>
          <w:rStyle w:val="Nessuno"/>
          <w:rFonts w:ascii="Times New Roman" w:eastAsia="Times New Roman" w:hAnsi="Times New Roman" w:cs="Times New Roman"/>
          <w:sz w:val="24"/>
          <w:szCs w:val="24"/>
        </w:rPr>
      </w:pPr>
    </w:p>
    <w:p w:rsidR="00A24A76" w:rsidRDefault="00115584">
      <w:pPr>
        <w:ind w:left="5001" w:firstLine="663"/>
        <w:jc w:val="center"/>
        <w:rPr>
          <w:rStyle w:val="Nessuno"/>
          <w:rFonts w:ascii="Times New Roman" w:hAnsi="Times New Roman"/>
          <w:sz w:val="24"/>
          <w:szCs w:val="24"/>
        </w:rPr>
      </w:pPr>
      <w:r>
        <w:rPr>
          <w:rStyle w:val="Nessuno"/>
          <w:rFonts w:ascii="Times New Roman" w:hAnsi="Times New Roman"/>
          <w:sz w:val="24"/>
          <w:szCs w:val="24"/>
        </w:rPr>
        <w:t>Angela Miglionico</w:t>
      </w:r>
    </w:p>
    <w:p w:rsidR="00115584" w:rsidRDefault="00115584">
      <w:pPr>
        <w:ind w:left="5001" w:firstLine="663"/>
        <w:jc w:val="center"/>
      </w:pPr>
      <w:r>
        <w:rPr>
          <w:rStyle w:val="Nessuno"/>
          <w:rFonts w:ascii="Times New Roman" w:hAnsi="Times New Roman"/>
          <w:sz w:val="24"/>
          <w:szCs w:val="24"/>
        </w:rPr>
        <w:t xml:space="preserve">Giovanni </w:t>
      </w:r>
      <w:proofErr w:type="spellStart"/>
      <w:r>
        <w:rPr>
          <w:rStyle w:val="Nessuno"/>
          <w:rFonts w:ascii="Times New Roman" w:hAnsi="Times New Roman"/>
          <w:sz w:val="24"/>
          <w:szCs w:val="24"/>
        </w:rPr>
        <w:t>Saponaro</w:t>
      </w:r>
      <w:proofErr w:type="spellEnd"/>
    </w:p>
    <w:sectPr w:rsidR="00115584">
      <w:headerReference w:type="default" r:id="rId7"/>
      <w:footerReference w:type="default" r:id="rId8"/>
      <w:pgSz w:w="11900" w:h="16840"/>
      <w:pgMar w:top="1417" w:right="1134" w:bottom="1134" w:left="1134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13F30" w:rsidRDefault="00B13F30">
      <w:pPr>
        <w:spacing w:after="0" w:line="240" w:lineRule="auto"/>
      </w:pPr>
      <w:r>
        <w:separator/>
      </w:r>
    </w:p>
  </w:endnote>
  <w:endnote w:type="continuationSeparator" w:id="0">
    <w:p w:rsidR="00B13F30" w:rsidRDefault="00B13F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default"/>
  </w:font>
  <w:font w:name="Helvetica Neue">
    <w:altName w:val="Times New Roman"/>
    <w:charset w:val="00"/>
    <w:family w:val="roman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24A76" w:rsidRDefault="00A24A76">
    <w:pPr>
      <w:pStyle w:val="Intestazionee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13F30" w:rsidRDefault="00B13F30">
      <w:pPr>
        <w:spacing w:after="0" w:line="240" w:lineRule="auto"/>
      </w:pPr>
      <w:r>
        <w:separator/>
      </w:r>
    </w:p>
  </w:footnote>
  <w:footnote w:type="continuationSeparator" w:id="0">
    <w:p w:rsidR="00B13F30" w:rsidRDefault="00B13F3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24A76" w:rsidRDefault="00A24A76">
    <w:pPr>
      <w:pStyle w:val="Intestazioneepidipagin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017432"/>
    <w:multiLevelType w:val="hybridMultilevel"/>
    <w:tmpl w:val="B4DE5440"/>
    <w:numStyleLink w:val="Stileimportato2"/>
  </w:abstractNum>
  <w:abstractNum w:abstractNumId="1" w15:restartNumberingAfterBreak="0">
    <w:nsid w:val="11AB7528"/>
    <w:multiLevelType w:val="hybridMultilevel"/>
    <w:tmpl w:val="B4DE5440"/>
    <w:styleLink w:val="Stileimportato2"/>
    <w:lvl w:ilvl="0" w:tplc="75D87B02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97FE809C">
      <w:start w:val="1"/>
      <w:numFmt w:val="bullet"/>
      <w:lvlText w:val="o"/>
      <w:lvlJc w:val="left"/>
      <w:pPr>
        <w:ind w:left="1440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3D7E82C4">
      <w:start w:val="1"/>
      <w:numFmt w:val="bullet"/>
      <w:lvlText w:val="▪"/>
      <w:lvlJc w:val="left"/>
      <w:pPr>
        <w:ind w:left="2160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06C27C04">
      <w:start w:val="1"/>
      <w:numFmt w:val="bullet"/>
      <w:lvlText w:val="•"/>
      <w:lvlJc w:val="left"/>
      <w:pPr>
        <w:ind w:left="2880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1526B124">
      <w:start w:val="1"/>
      <w:numFmt w:val="bullet"/>
      <w:lvlText w:val="o"/>
      <w:lvlJc w:val="left"/>
      <w:pPr>
        <w:ind w:left="3600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253007B0">
      <w:start w:val="1"/>
      <w:numFmt w:val="bullet"/>
      <w:lvlText w:val="▪"/>
      <w:lvlJc w:val="left"/>
      <w:pPr>
        <w:ind w:left="4320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2AFED5A2">
      <w:start w:val="1"/>
      <w:numFmt w:val="bullet"/>
      <w:lvlText w:val="•"/>
      <w:lvlJc w:val="left"/>
      <w:pPr>
        <w:ind w:left="5040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574C95CA">
      <w:start w:val="1"/>
      <w:numFmt w:val="bullet"/>
      <w:lvlText w:val="o"/>
      <w:lvlJc w:val="left"/>
      <w:pPr>
        <w:ind w:left="5760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CDF02F08">
      <w:start w:val="1"/>
      <w:numFmt w:val="bullet"/>
      <w:lvlText w:val="▪"/>
      <w:lvlJc w:val="left"/>
      <w:pPr>
        <w:ind w:left="6480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" w15:restartNumberingAfterBreak="0">
    <w:nsid w:val="331A1ED7"/>
    <w:multiLevelType w:val="hybridMultilevel"/>
    <w:tmpl w:val="0668281E"/>
    <w:numStyleLink w:val="Stileimportato1"/>
  </w:abstractNum>
  <w:abstractNum w:abstractNumId="3" w15:restartNumberingAfterBreak="0">
    <w:nsid w:val="3B45774C"/>
    <w:multiLevelType w:val="hybridMultilevel"/>
    <w:tmpl w:val="0668281E"/>
    <w:styleLink w:val="Stileimportato1"/>
    <w:lvl w:ilvl="0" w:tplc="5A803DA4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4664B7E8">
      <w:start w:val="1"/>
      <w:numFmt w:val="bullet"/>
      <w:lvlText w:val="o"/>
      <w:lvlJc w:val="left"/>
      <w:pPr>
        <w:ind w:left="1440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EBE42FA0">
      <w:start w:val="1"/>
      <w:numFmt w:val="bullet"/>
      <w:lvlText w:val="▪"/>
      <w:lvlJc w:val="left"/>
      <w:pPr>
        <w:ind w:left="2160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7B04B28C">
      <w:start w:val="1"/>
      <w:numFmt w:val="bullet"/>
      <w:lvlText w:val="•"/>
      <w:lvlJc w:val="left"/>
      <w:pPr>
        <w:ind w:left="2880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302A3072">
      <w:start w:val="1"/>
      <w:numFmt w:val="bullet"/>
      <w:lvlText w:val="o"/>
      <w:lvlJc w:val="left"/>
      <w:pPr>
        <w:ind w:left="3600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CDD4CD62">
      <w:start w:val="1"/>
      <w:numFmt w:val="bullet"/>
      <w:lvlText w:val="▪"/>
      <w:lvlJc w:val="left"/>
      <w:pPr>
        <w:ind w:left="4320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C7EE83A4">
      <w:start w:val="1"/>
      <w:numFmt w:val="bullet"/>
      <w:lvlText w:val="•"/>
      <w:lvlJc w:val="left"/>
      <w:pPr>
        <w:ind w:left="5040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CFF44F2A">
      <w:start w:val="1"/>
      <w:numFmt w:val="bullet"/>
      <w:lvlText w:val="o"/>
      <w:lvlJc w:val="left"/>
      <w:pPr>
        <w:ind w:left="5760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4E70843A">
      <w:start w:val="1"/>
      <w:numFmt w:val="bullet"/>
      <w:lvlText w:val="▪"/>
      <w:lvlJc w:val="left"/>
      <w:pPr>
        <w:ind w:left="6480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4A76"/>
    <w:rsid w:val="00002794"/>
    <w:rsid w:val="001042B3"/>
    <w:rsid w:val="00115584"/>
    <w:rsid w:val="00161EE5"/>
    <w:rsid w:val="003D18EA"/>
    <w:rsid w:val="004A40D9"/>
    <w:rsid w:val="00654633"/>
    <w:rsid w:val="00734E47"/>
    <w:rsid w:val="0097728A"/>
    <w:rsid w:val="00A24A76"/>
    <w:rsid w:val="00B13F30"/>
    <w:rsid w:val="00BB3368"/>
    <w:rsid w:val="00BE7B4F"/>
    <w:rsid w:val="00D60187"/>
    <w:rsid w:val="00D80332"/>
    <w:rsid w:val="00FA5810"/>
    <w:rsid w:val="00FC59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626C60"/>
  <w15:docId w15:val="{F5E577F6-1B47-4029-BFA6-F8814F5986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Arial Unicode MS" w:hAnsi="Times New Roman" w:cs="Times New Roman"/>
        <w:bdr w:val="nil"/>
        <w:lang w:val="it-IT" w:eastAsia="it-IT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pPr>
      <w:spacing w:after="160" w:line="259" w:lineRule="auto"/>
    </w:pPr>
    <w:rPr>
      <w:rFonts w:ascii="Calibri" w:hAnsi="Calibri" w:cs="Arial Unicode MS"/>
      <w:color w:val="000000"/>
      <w:sz w:val="22"/>
      <w:szCs w:val="22"/>
      <w:u w:color="00000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Intestazioneepidipagina">
    <w:name w:val="Intestazione e piè di pagina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character" w:customStyle="1" w:styleId="Nessuno">
    <w:name w:val="Nessuno"/>
    <w:rPr>
      <w:lang w:val="it-IT"/>
    </w:rPr>
  </w:style>
  <w:style w:type="paragraph" w:styleId="Paragrafoelenco">
    <w:name w:val="List Paragraph"/>
    <w:pPr>
      <w:spacing w:after="160" w:line="259" w:lineRule="auto"/>
      <w:ind w:left="720"/>
    </w:pPr>
    <w:rPr>
      <w:rFonts w:ascii="Calibri" w:hAnsi="Calibri" w:cs="Arial Unicode MS"/>
      <w:color w:val="000000"/>
      <w:sz w:val="22"/>
      <w:szCs w:val="22"/>
      <w:u w:color="000000"/>
    </w:rPr>
  </w:style>
  <w:style w:type="numbering" w:customStyle="1" w:styleId="Stileimportato1">
    <w:name w:val="Stile importato 1"/>
    <w:pPr>
      <w:numPr>
        <w:numId w:val="1"/>
      </w:numPr>
    </w:pPr>
  </w:style>
  <w:style w:type="numbering" w:customStyle="1" w:styleId="Stileimportato2">
    <w:name w:val="Stile importato 2"/>
    <w:pPr>
      <w:numPr>
        <w:numId w:val="3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62123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Tema di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000FF"/>
      </a:hlink>
      <a:folHlink>
        <a:srgbClr val="FF00FF"/>
      </a:folHlink>
    </a:clrScheme>
    <a:fontScheme name="Tema di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Tema di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702</Words>
  <Characters>4007</Characters>
  <Application>Microsoft Office Word</Application>
  <DocSecurity>0</DocSecurity>
  <Lines>33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4</cp:revision>
  <dcterms:created xsi:type="dcterms:W3CDTF">2020-04-24T11:37:00Z</dcterms:created>
  <dcterms:modified xsi:type="dcterms:W3CDTF">2020-04-24T12:00:00Z</dcterms:modified>
</cp:coreProperties>
</file>